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Uplatnění reklamace (reklamační list)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Kupující: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a příjmení:</w:t>
        <w:br w:type="textWrapping"/>
        <w:t xml:space="preserve">Adresa:</w:t>
        <w:br w:type="textWrapping"/>
        <w:t xml:space="preserve">Telefon:</w:t>
        <w:br w:type="textWrapping"/>
        <w:t xml:space="preserve">E-mail: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Prodávající: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Název společnosti:</w:t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Fix Software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s.r.o.</w:t>
        <w:br w:type="textWrapping"/>
        <w:t xml:space="preserve">Fakturační adresa:</w:t>
        <w:tab/>
        <w:tab/>
        <w:t xml:space="preserve">Jindřicha Plachty 596/8, Smíchov, 150 00 Praha 5</w:t>
        <w:br w:type="textWrapping"/>
        <w:t xml:space="preserve">IČ: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07190166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hanging="28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reklamace@sveecka.cz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hanging="28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Reklamované zboží: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Označení zboží:</w:t>
        <w:br w:type="textWrapping"/>
        <w:t xml:space="preserve">Datum prodeje:</w:t>
        <w:br w:type="textWrapping"/>
        <w:t xml:space="preserve">Číslo kupního dokladu: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Popis závady: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Obsah balení při předání: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Preferovaný způsob vyřízení reklamace: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oprava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výměna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sleva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odstoupení od smlouvy</w:t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uplatnění reklamace: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kupujícího: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qZv4KKusKihmy7wnnlohURXmw==">AMUW2mWoYkHxM9dI9OQLuC1/VwPt/tGr3WK0QzZLY8teomra/JLPNTIUeatDMIVtZEZ1VvLw1ftHbmWITpsOkt2DJvpELnIGMSESaccTCIO2ThIi2dZlSB0=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2022-07-05T10:02:00Z</dcterms:created>
  <dc:creator>uživatel</dc:creator>
</cp:coreProperties>
</file>